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5B" w:rsidRPr="00242CE2" w:rsidRDefault="00C2085B" w:rsidP="00C2085B">
      <w:pPr>
        <w:spacing w:line="276" w:lineRule="auto"/>
        <w:ind w:right="339"/>
        <w:jc w:val="right"/>
        <w:rPr>
          <w:szCs w:val="22"/>
          <w:lang w:val="lv-LV"/>
        </w:rPr>
      </w:pPr>
      <w:r w:rsidRPr="00242CE2">
        <w:rPr>
          <w:b/>
          <w:szCs w:val="22"/>
          <w:lang w:val="lv-LV"/>
        </w:rPr>
        <w:t>APSTIPRINU</w:t>
      </w:r>
    </w:p>
    <w:p w:rsidR="005879A9" w:rsidRPr="00C2085B" w:rsidRDefault="00244605" w:rsidP="00C2085B">
      <w:pPr>
        <w:spacing w:line="276" w:lineRule="auto"/>
        <w:ind w:right="339"/>
        <w:jc w:val="right"/>
        <w:rPr>
          <w:sz w:val="22"/>
          <w:szCs w:val="22"/>
          <w:lang w:val="lv-LV"/>
        </w:rPr>
      </w:pPr>
      <w:r w:rsidRPr="00C2085B">
        <w:rPr>
          <w:sz w:val="22"/>
          <w:szCs w:val="22"/>
          <w:lang w:val="lv-LV"/>
        </w:rPr>
        <w:t>Dobeles S</w:t>
      </w:r>
      <w:r w:rsidR="005879A9" w:rsidRPr="00C2085B">
        <w:rPr>
          <w:sz w:val="22"/>
          <w:szCs w:val="22"/>
          <w:lang w:val="lv-LV"/>
        </w:rPr>
        <w:t>porta skolas direktors,</w:t>
      </w:r>
    </w:p>
    <w:p w:rsidR="00C2085B" w:rsidRPr="00C2085B" w:rsidRDefault="005879A9" w:rsidP="00C2085B">
      <w:pPr>
        <w:spacing w:line="276" w:lineRule="auto"/>
        <w:ind w:right="339"/>
        <w:jc w:val="right"/>
        <w:rPr>
          <w:sz w:val="22"/>
          <w:szCs w:val="22"/>
          <w:lang w:val="lv-LV"/>
        </w:rPr>
      </w:pPr>
      <w:r w:rsidRPr="00C2085B">
        <w:rPr>
          <w:sz w:val="22"/>
          <w:szCs w:val="22"/>
          <w:lang w:val="lv-LV"/>
        </w:rPr>
        <w:t>Prāta sporta spēļu galvenais</w:t>
      </w:r>
      <w:r w:rsidR="00C2085B" w:rsidRPr="00C2085B">
        <w:rPr>
          <w:sz w:val="22"/>
          <w:szCs w:val="22"/>
          <w:lang w:val="lv-LV"/>
        </w:rPr>
        <w:t xml:space="preserve"> </w:t>
      </w:r>
      <w:r w:rsidRPr="00C2085B">
        <w:rPr>
          <w:sz w:val="22"/>
          <w:szCs w:val="22"/>
          <w:lang w:val="lv-LV"/>
        </w:rPr>
        <w:t xml:space="preserve">tiesnesis </w:t>
      </w:r>
    </w:p>
    <w:p w:rsidR="005879A9" w:rsidRPr="00C2085B" w:rsidRDefault="005879A9" w:rsidP="00C2085B">
      <w:pPr>
        <w:spacing w:line="276" w:lineRule="auto"/>
        <w:ind w:right="339"/>
        <w:jc w:val="right"/>
        <w:rPr>
          <w:sz w:val="22"/>
          <w:szCs w:val="22"/>
          <w:lang w:val="lv-LV"/>
        </w:rPr>
      </w:pPr>
      <w:r w:rsidRPr="00C2085B">
        <w:rPr>
          <w:sz w:val="22"/>
          <w:szCs w:val="22"/>
          <w:lang w:val="lv-LV"/>
        </w:rPr>
        <w:t>V.Dude</w:t>
      </w:r>
    </w:p>
    <w:p w:rsidR="00002E41" w:rsidRPr="00C2085B" w:rsidRDefault="005879A9" w:rsidP="00C2085B">
      <w:pPr>
        <w:spacing w:line="276" w:lineRule="auto"/>
        <w:ind w:right="339"/>
        <w:jc w:val="right"/>
        <w:rPr>
          <w:sz w:val="22"/>
          <w:szCs w:val="22"/>
          <w:lang w:val="lv-LV"/>
        </w:rPr>
      </w:pPr>
      <w:r w:rsidRPr="00C2085B">
        <w:rPr>
          <w:sz w:val="22"/>
          <w:szCs w:val="22"/>
          <w:lang w:val="lv-LV"/>
        </w:rPr>
        <w:t>16.09.2019</w:t>
      </w:r>
      <w:r w:rsidR="00244605" w:rsidRPr="00C2085B">
        <w:rPr>
          <w:sz w:val="22"/>
          <w:szCs w:val="22"/>
          <w:lang w:val="lv-LV" w:eastAsia="lv-LV"/>
        </w:rPr>
        <w:t xml:space="preserve"> </w:t>
      </w:r>
    </w:p>
    <w:p w:rsidR="003326B2" w:rsidRPr="00C2085B" w:rsidRDefault="00A04040" w:rsidP="00244605">
      <w:pPr>
        <w:pStyle w:val="Heading1"/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C2085B">
          <w:t>NOLIKUMS</w:t>
        </w:r>
      </w:smartTag>
    </w:p>
    <w:p w:rsidR="00A04040" w:rsidRPr="00C2085B" w:rsidRDefault="0070630A" w:rsidP="00244605">
      <w:pPr>
        <w:jc w:val="center"/>
        <w:rPr>
          <w:b/>
          <w:sz w:val="28"/>
          <w:szCs w:val="28"/>
          <w:lang w:val="lv-LV" w:eastAsia="lv-LV"/>
        </w:rPr>
      </w:pPr>
      <w:r w:rsidRPr="00C2085B">
        <w:rPr>
          <w:b/>
          <w:sz w:val="28"/>
          <w:szCs w:val="28"/>
          <w:lang w:val="lv-LV"/>
        </w:rPr>
        <w:t>19.</w:t>
      </w:r>
      <w:r w:rsidR="00981622" w:rsidRPr="00C2085B">
        <w:rPr>
          <w:b/>
          <w:sz w:val="28"/>
          <w:szCs w:val="28"/>
          <w:lang w:val="lv-LV"/>
        </w:rPr>
        <w:t>Prāta sporta</w:t>
      </w:r>
      <w:r w:rsidR="00881678" w:rsidRPr="00C2085B">
        <w:rPr>
          <w:b/>
          <w:sz w:val="28"/>
          <w:szCs w:val="28"/>
          <w:lang w:val="lv-LV"/>
        </w:rPr>
        <w:t xml:space="preserve"> spēļu</w:t>
      </w:r>
      <w:r w:rsidR="00C2085B" w:rsidRPr="00C2085B">
        <w:rPr>
          <w:b/>
          <w:sz w:val="28"/>
          <w:szCs w:val="28"/>
          <w:lang w:val="lv-LV"/>
        </w:rPr>
        <w:t xml:space="preserve"> </w:t>
      </w:r>
      <w:r w:rsidRPr="00C2085B">
        <w:rPr>
          <w:b/>
          <w:sz w:val="28"/>
          <w:szCs w:val="28"/>
          <w:lang w:val="lv-LV" w:eastAsia="lv-LV"/>
        </w:rPr>
        <w:t>„Zemgale-2019"</w:t>
      </w:r>
    </w:p>
    <w:p w:rsidR="00244605" w:rsidRPr="00C2085B" w:rsidRDefault="009E4B7E" w:rsidP="00C2085B">
      <w:pPr>
        <w:pStyle w:val="Heading1"/>
        <w:spacing w:after="240"/>
      </w:pPr>
      <w:r w:rsidRPr="00C2085B">
        <w:t>Erudīcijas, atjautības un uzmanības spēle</w:t>
      </w:r>
      <w:r w:rsidR="0070630A" w:rsidRPr="00C2085B">
        <w:t>i</w:t>
      </w:r>
      <w:r w:rsidRPr="00C2085B">
        <w:t xml:space="preserve"> </w:t>
      </w:r>
      <w:r w:rsidR="0070630A" w:rsidRPr="00C2085B">
        <w:t>„Gudrs. Vēl gudrāks”</w:t>
      </w:r>
    </w:p>
    <w:p w:rsidR="00FE46BF" w:rsidRPr="00C2085B" w:rsidRDefault="009E4B7E" w:rsidP="00C2085B">
      <w:pPr>
        <w:pStyle w:val="Heading1"/>
        <w:spacing w:after="240"/>
        <w:ind w:left="142"/>
        <w:jc w:val="both"/>
        <w:rPr>
          <w:b w:val="0"/>
          <w:bCs w:val="0"/>
          <w:sz w:val="24"/>
        </w:rPr>
      </w:pPr>
      <w:r w:rsidRPr="00C2085B">
        <w:rPr>
          <w:b w:val="0"/>
          <w:bCs w:val="0"/>
          <w:sz w:val="24"/>
        </w:rPr>
        <w:t>Erudīcijas, atjautības</w:t>
      </w:r>
      <w:r w:rsidR="0070630A" w:rsidRPr="00C2085B">
        <w:rPr>
          <w:b w:val="0"/>
          <w:bCs w:val="0"/>
          <w:sz w:val="24"/>
        </w:rPr>
        <w:t xml:space="preserve"> un uzmanības spēli</w:t>
      </w:r>
      <w:r w:rsidR="003326B2" w:rsidRPr="00C2085B">
        <w:rPr>
          <w:b w:val="0"/>
          <w:bCs w:val="0"/>
          <w:sz w:val="24"/>
        </w:rPr>
        <w:t xml:space="preserve"> „Gudrs. Vēl </w:t>
      </w:r>
      <w:r w:rsidRPr="00C2085B">
        <w:rPr>
          <w:b w:val="0"/>
          <w:bCs w:val="0"/>
          <w:sz w:val="24"/>
        </w:rPr>
        <w:t>gudrāks”</w:t>
      </w:r>
      <w:r w:rsidR="0070630A" w:rsidRPr="00C2085B">
        <w:rPr>
          <w:b w:val="0"/>
          <w:bCs w:val="0"/>
          <w:sz w:val="24"/>
        </w:rPr>
        <w:t xml:space="preserve"> </w:t>
      </w:r>
      <w:r w:rsidRPr="00C2085B">
        <w:rPr>
          <w:b w:val="0"/>
          <w:bCs w:val="0"/>
          <w:sz w:val="24"/>
        </w:rPr>
        <w:t xml:space="preserve">organizē </w:t>
      </w:r>
      <w:r w:rsidRPr="00C2085B">
        <w:rPr>
          <w:bCs w:val="0"/>
          <w:sz w:val="24"/>
        </w:rPr>
        <w:t xml:space="preserve">Dobeles Jaunatnes iniciatīvu un veselības centrs </w:t>
      </w:r>
      <w:r w:rsidRPr="00C2085B">
        <w:rPr>
          <w:b w:val="0"/>
          <w:bCs w:val="0"/>
          <w:sz w:val="24"/>
        </w:rPr>
        <w:t>sadarbībā ar Dobeles novada Izglītības pārva</w:t>
      </w:r>
      <w:r w:rsidR="009437E1" w:rsidRPr="00C2085B">
        <w:rPr>
          <w:b w:val="0"/>
          <w:bCs w:val="0"/>
          <w:sz w:val="24"/>
        </w:rPr>
        <w:t>ldi un Dobeles Valsts ģimnāziju</w:t>
      </w:r>
      <w:r w:rsidRPr="00C2085B">
        <w:rPr>
          <w:b w:val="0"/>
          <w:bCs w:val="0"/>
          <w:sz w:val="24"/>
        </w:rPr>
        <w:t xml:space="preserve"> </w:t>
      </w:r>
    </w:p>
    <w:tbl>
      <w:tblPr>
        <w:tblW w:w="10774" w:type="dxa"/>
        <w:tblInd w:w="-318" w:type="dxa"/>
        <w:tblLayout w:type="fixed"/>
        <w:tblLook w:val="04A0"/>
      </w:tblPr>
      <w:tblGrid>
        <w:gridCol w:w="1844"/>
        <w:gridCol w:w="8930"/>
      </w:tblGrid>
      <w:tr w:rsidR="009E4B7E" w:rsidRPr="00C2085B" w:rsidTr="00802C66">
        <w:tc>
          <w:tcPr>
            <w:tcW w:w="1844" w:type="dxa"/>
            <w:hideMark/>
          </w:tcPr>
          <w:p w:rsidR="009E4B7E" w:rsidRPr="00C2085B" w:rsidRDefault="00202C55" w:rsidP="00202C55">
            <w:pPr>
              <w:rPr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 xml:space="preserve">Spēles </w:t>
            </w:r>
            <w:r w:rsidR="00CE5DB0" w:rsidRPr="00C2085B">
              <w:rPr>
                <w:i/>
                <w:sz w:val="22"/>
                <w:szCs w:val="22"/>
                <w:lang w:val="lv-LV"/>
              </w:rPr>
              <w:t>organizēšana</w:t>
            </w:r>
            <w:r w:rsidR="00CE5DB0" w:rsidRPr="00C2085B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8930" w:type="dxa"/>
            <w:hideMark/>
          </w:tcPr>
          <w:p w:rsidR="009E4B7E" w:rsidRPr="00C2085B" w:rsidRDefault="009E4B7E" w:rsidP="00C2085B">
            <w:pPr>
              <w:numPr>
                <w:ilvl w:val="0"/>
                <w:numId w:val="2"/>
              </w:numPr>
              <w:shd w:val="clear" w:color="auto" w:fill="FFFFFF"/>
              <w:suppressAutoHyphens/>
              <w:ind w:right="175"/>
              <w:jc w:val="both"/>
              <w:rPr>
                <w:bCs/>
                <w:lang w:val="lv-LV"/>
              </w:rPr>
            </w:pPr>
            <w:r w:rsidRPr="00C2085B">
              <w:rPr>
                <w:b/>
                <w:bCs/>
                <w:sz w:val="22"/>
                <w:szCs w:val="22"/>
                <w:lang w:val="lv-LV"/>
              </w:rPr>
              <w:t>1</w:t>
            </w:r>
            <w:r w:rsidR="00CE5DB0" w:rsidRPr="00C2085B">
              <w:rPr>
                <w:b/>
                <w:bCs/>
                <w:sz w:val="22"/>
                <w:szCs w:val="22"/>
                <w:lang w:val="lv-LV"/>
              </w:rPr>
              <w:t>8</w:t>
            </w:r>
            <w:r w:rsidRPr="00C2085B">
              <w:rPr>
                <w:b/>
                <w:bCs/>
                <w:sz w:val="22"/>
                <w:szCs w:val="22"/>
                <w:lang w:val="lv-LV"/>
              </w:rPr>
              <w:t>. oktobrī</w:t>
            </w:r>
            <w:r w:rsidRPr="00C2085B">
              <w:rPr>
                <w:bCs/>
                <w:sz w:val="22"/>
                <w:szCs w:val="22"/>
                <w:lang w:val="lv-LV"/>
              </w:rPr>
              <w:t xml:space="preserve"> spēlē piedalās </w:t>
            </w:r>
            <w:r w:rsidR="00CE5DB0" w:rsidRPr="00C2085B">
              <w:rPr>
                <w:bCs/>
                <w:sz w:val="22"/>
                <w:szCs w:val="22"/>
                <w:lang w:val="lv-LV"/>
              </w:rPr>
              <w:t xml:space="preserve">7. - 9. klašu izglītojamie, veidojot komandu četru cilvēku sastāvā </w:t>
            </w:r>
          </w:p>
          <w:p w:rsidR="009E4B7E" w:rsidRPr="00C2085B" w:rsidRDefault="00CE5DB0" w:rsidP="00C2085B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120"/>
              <w:ind w:left="357" w:right="176" w:hanging="357"/>
              <w:jc w:val="both"/>
              <w:rPr>
                <w:bCs/>
                <w:lang w:val="lv-LV"/>
              </w:rPr>
            </w:pPr>
            <w:r w:rsidRPr="00C2085B">
              <w:rPr>
                <w:b/>
                <w:bCs/>
                <w:sz w:val="22"/>
                <w:szCs w:val="22"/>
                <w:lang w:val="lv-LV"/>
              </w:rPr>
              <w:t>1</w:t>
            </w:r>
            <w:r w:rsidR="009E4B7E" w:rsidRPr="00C2085B">
              <w:rPr>
                <w:b/>
                <w:bCs/>
                <w:sz w:val="22"/>
                <w:szCs w:val="22"/>
                <w:lang w:val="lv-LV"/>
              </w:rPr>
              <w:t>. novembrī</w:t>
            </w:r>
            <w:r w:rsidR="009E4B7E" w:rsidRPr="00C2085B">
              <w:rPr>
                <w:bCs/>
                <w:sz w:val="22"/>
                <w:szCs w:val="22"/>
                <w:lang w:val="lv-LV"/>
              </w:rPr>
              <w:t xml:space="preserve"> spēlē piedalās </w:t>
            </w:r>
            <w:r w:rsidRPr="00C2085B">
              <w:rPr>
                <w:bCs/>
                <w:sz w:val="22"/>
                <w:szCs w:val="22"/>
                <w:lang w:val="lv-LV"/>
              </w:rPr>
              <w:t xml:space="preserve">10. - 12. klašu izglītojamie, veidojot komandu četru cilvēku sastāvā </w:t>
            </w:r>
          </w:p>
        </w:tc>
      </w:tr>
      <w:tr w:rsidR="009E4B7E" w:rsidRPr="00C2085B" w:rsidTr="00802C66">
        <w:trPr>
          <w:trHeight w:val="547"/>
        </w:trPr>
        <w:tc>
          <w:tcPr>
            <w:tcW w:w="1844" w:type="dxa"/>
            <w:hideMark/>
          </w:tcPr>
          <w:p w:rsidR="00CE5DB0" w:rsidRPr="00C2085B" w:rsidRDefault="009E4B7E" w:rsidP="00C2085B">
            <w:pPr>
              <w:spacing w:after="120"/>
              <w:rPr>
                <w:i/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>Vieta:</w:t>
            </w:r>
          </w:p>
        </w:tc>
        <w:tc>
          <w:tcPr>
            <w:tcW w:w="8930" w:type="dxa"/>
            <w:hideMark/>
          </w:tcPr>
          <w:p w:rsidR="00C50310" w:rsidRPr="00C2085B" w:rsidRDefault="00CE5DB0" w:rsidP="00C2085B">
            <w:pPr>
              <w:spacing w:after="120"/>
              <w:ind w:right="176"/>
              <w:rPr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>Dobeles Valsts ģimnāzijas aktu zāle, 3.</w:t>
            </w:r>
            <w:r w:rsidR="005879A9" w:rsidRPr="00C2085B">
              <w:rPr>
                <w:sz w:val="22"/>
                <w:szCs w:val="22"/>
                <w:lang w:val="lv-LV"/>
              </w:rPr>
              <w:t xml:space="preserve"> stāvs, Dzirnavu iela 2, Dobele</w:t>
            </w:r>
          </w:p>
        </w:tc>
      </w:tr>
      <w:tr w:rsidR="00C2085B" w:rsidRPr="00C2085B" w:rsidTr="00802C66">
        <w:trPr>
          <w:trHeight w:val="547"/>
        </w:trPr>
        <w:tc>
          <w:tcPr>
            <w:tcW w:w="1844" w:type="dxa"/>
            <w:hideMark/>
          </w:tcPr>
          <w:p w:rsidR="00C2085B" w:rsidRPr="00C2085B" w:rsidRDefault="00C2085B" w:rsidP="00C2085B">
            <w:pPr>
              <w:spacing w:after="120"/>
              <w:rPr>
                <w:i/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>Laiks:</w:t>
            </w:r>
          </w:p>
        </w:tc>
        <w:tc>
          <w:tcPr>
            <w:tcW w:w="8930" w:type="dxa"/>
            <w:hideMark/>
          </w:tcPr>
          <w:p w:rsidR="00C2085B" w:rsidRPr="00C2085B" w:rsidRDefault="00C2085B" w:rsidP="00C2085B">
            <w:pPr>
              <w:spacing w:after="120"/>
              <w:ind w:right="176"/>
              <w:rPr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 xml:space="preserve">Reģistrēšanās no plkst.13.00. Spēles sākums </w:t>
            </w:r>
            <w:r w:rsidRPr="00C2085B">
              <w:rPr>
                <w:b/>
                <w:sz w:val="22"/>
                <w:szCs w:val="22"/>
                <w:lang w:val="lv-LV"/>
              </w:rPr>
              <w:t>plkst. 13.30</w:t>
            </w:r>
          </w:p>
        </w:tc>
      </w:tr>
      <w:tr w:rsidR="009E4B7E" w:rsidRPr="00C2085B" w:rsidTr="00802C66">
        <w:tc>
          <w:tcPr>
            <w:tcW w:w="1844" w:type="dxa"/>
            <w:hideMark/>
          </w:tcPr>
          <w:p w:rsidR="009E4B7E" w:rsidRPr="00C2085B" w:rsidRDefault="009E4B7E" w:rsidP="00C2085B">
            <w:pPr>
              <w:spacing w:after="120"/>
              <w:rPr>
                <w:i/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>Dalībnieki:</w:t>
            </w:r>
          </w:p>
        </w:tc>
        <w:tc>
          <w:tcPr>
            <w:tcW w:w="8930" w:type="dxa"/>
            <w:hideMark/>
          </w:tcPr>
          <w:p w:rsidR="005879A9" w:rsidRPr="00C2085B" w:rsidRDefault="00C2085B" w:rsidP="00C2085B">
            <w:pPr>
              <w:pStyle w:val="ListParagraph"/>
              <w:numPr>
                <w:ilvl w:val="0"/>
                <w:numId w:val="11"/>
              </w:numPr>
              <w:ind w:right="176"/>
              <w:rPr>
                <w:lang w:val="lv-LV"/>
              </w:rPr>
            </w:pPr>
            <w:r w:rsidRPr="00C2085B">
              <w:rPr>
                <w:b/>
                <w:bCs/>
                <w:sz w:val="22"/>
                <w:szCs w:val="22"/>
                <w:lang w:val="lv-LV"/>
              </w:rPr>
              <w:t>18. oktobrī</w:t>
            </w:r>
            <w:r w:rsidRPr="00C2085B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9E4B7E" w:rsidRPr="00C2085B">
              <w:rPr>
                <w:sz w:val="22"/>
                <w:szCs w:val="22"/>
                <w:lang w:val="lv-LV"/>
              </w:rPr>
              <w:t>Dobeles,</w:t>
            </w:r>
            <w:r w:rsidR="005879A9" w:rsidRPr="00C2085B">
              <w:rPr>
                <w:sz w:val="22"/>
                <w:szCs w:val="22"/>
                <w:lang w:val="lv-LV"/>
              </w:rPr>
              <w:t xml:space="preserve"> </w:t>
            </w:r>
            <w:r w:rsidR="00244605" w:rsidRPr="00C2085B">
              <w:rPr>
                <w:sz w:val="22"/>
                <w:szCs w:val="22"/>
                <w:lang w:val="lv-LV"/>
              </w:rPr>
              <w:t>Tērvetes un Auces novada</w:t>
            </w:r>
            <w:r w:rsidR="009E4B7E" w:rsidRPr="00C2085B">
              <w:rPr>
                <w:sz w:val="22"/>
                <w:szCs w:val="22"/>
                <w:lang w:val="lv-LV"/>
              </w:rPr>
              <w:t xml:space="preserve"> skolu</w:t>
            </w:r>
            <w:r w:rsidR="005879A9" w:rsidRPr="00C2085B">
              <w:rPr>
                <w:sz w:val="22"/>
                <w:szCs w:val="22"/>
                <w:lang w:val="lv-LV"/>
              </w:rPr>
              <w:t xml:space="preserve"> </w:t>
            </w:r>
            <w:r w:rsidR="005879A9" w:rsidRPr="00C2085B">
              <w:rPr>
                <w:b/>
                <w:sz w:val="22"/>
                <w:szCs w:val="22"/>
                <w:lang w:val="lv-LV"/>
              </w:rPr>
              <w:t>7</w:t>
            </w:r>
            <w:r w:rsidR="005879A9" w:rsidRPr="00C2085B">
              <w:rPr>
                <w:b/>
                <w:sz w:val="22"/>
                <w:szCs w:val="22"/>
                <w:u w:val="single"/>
                <w:lang w:val="lv-LV"/>
              </w:rPr>
              <w:t>. – 9</w:t>
            </w:r>
            <w:r w:rsidR="005879A9" w:rsidRPr="00C2085B">
              <w:rPr>
                <w:sz w:val="22"/>
                <w:szCs w:val="22"/>
                <w:u w:val="single"/>
                <w:lang w:val="lv-LV"/>
              </w:rPr>
              <w:t>. klašu izglītojamie</w:t>
            </w:r>
          </w:p>
          <w:p w:rsidR="009E4B7E" w:rsidRPr="00C2085B" w:rsidRDefault="00C2085B" w:rsidP="00C2085B">
            <w:pPr>
              <w:pStyle w:val="ListParagraph"/>
              <w:numPr>
                <w:ilvl w:val="0"/>
                <w:numId w:val="11"/>
              </w:numPr>
              <w:ind w:right="175"/>
              <w:rPr>
                <w:lang w:val="lv-LV"/>
              </w:rPr>
            </w:pPr>
            <w:r w:rsidRPr="00C2085B">
              <w:rPr>
                <w:b/>
                <w:bCs/>
                <w:sz w:val="22"/>
                <w:szCs w:val="22"/>
                <w:lang w:val="lv-LV"/>
              </w:rPr>
              <w:t>novembrī</w:t>
            </w:r>
            <w:r w:rsidRPr="00C2085B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244605" w:rsidRPr="00C2085B">
              <w:rPr>
                <w:sz w:val="22"/>
                <w:szCs w:val="22"/>
                <w:lang w:val="lv-LV"/>
              </w:rPr>
              <w:t>Dobeles, Tērvetes, Auces novada un Zemgales reģiona</w:t>
            </w:r>
            <w:r w:rsidR="005879A9" w:rsidRPr="00C2085B">
              <w:rPr>
                <w:sz w:val="22"/>
                <w:szCs w:val="22"/>
                <w:lang w:val="lv-LV"/>
              </w:rPr>
              <w:t xml:space="preserve"> skolu </w:t>
            </w:r>
            <w:r w:rsidR="00CC29DC" w:rsidRPr="00C2085B">
              <w:rPr>
                <w:b/>
                <w:sz w:val="22"/>
                <w:szCs w:val="22"/>
                <w:u w:val="single"/>
                <w:lang w:val="lv-LV"/>
              </w:rPr>
              <w:t>10. – 12</w:t>
            </w:r>
            <w:r w:rsidR="00CC29DC" w:rsidRPr="00C2085B">
              <w:rPr>
                <w:sz w:val="22"/>
                <w:szCs w:val="22"/>
                <w:u w:val="single"/>
                <w:lang w:val="lv-LV"/>
              </w:rPr>
              <w:t xml:space="preserve">. </w:t>
            </w:r>
            <w:r w:rsidR="00A04040" w:rsidRPr="00C2085B">
              <w:rPr>
                <w:sz w:val="22"/>
                <w:szCs w:val="22"/>
                <w:u w:val="single"/>
                <w:lang w:val="lv-LV"/>
              </w:rPr>
              <w:t>k</w:t>
            </w:r>
            <w:r w:rsidR="00CC29DC" w:rsidRPr="00C2085B">
              <w:rPr>
                <w:sz w:val="22"/>
                <w:szCs w:val="22"/>
                <w:u w:val="single"/>
                <w:lang w:val="lv-LV"/>
              </w:rPr>
              <w:t>lašu</w:t>
            </w:r>
            <w:r w:rsidR="00A04040" w:rsidRPr="00C2085B">
              <w:rPr>
                <w:sz w:val="22"/>
                <w:szCs w:val="22"/>
                <w:u w:val="single"/>
                <w:lang w:val="lv-LV"/>
              </w:rPr>
              <w:t xml:space="preserve"> </w:t>
            </w:r>
            <w:r w:rsidR="00CC29DC" w:rsidRPr="00C2085B">
              <w:rPr>
                <w:sz w:val="22"/>
                <w:szCs w:val="22"/>
                <w:u w:val="single"/>
                <w:lang w:val="lv-LV"/>
              </w:rPr>
              <w:t>izglītojamie</w:t>
            </w:r>
          </w:p>
          <w:p w:rsidR="00C2085B" w:rsidRDefault="009E4B7E" w:rsidP="00C2085B">
            <w:pPr>
              <w:ind w:right="175"/>
              <w:rPr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 xml:space="preserve">Komandā piedalās </w:t>
            </w:r>
            <w:r w:rsidR="00CC29DC" w:rsidRPr="00C2085B">
              <w:rPr>
                <w:sz w:val="22"/>
                <w:szCs w:val="22"/>
                <w:lang w:val="lv-LV"/>
              </w:rPr>
              <w:t>4 dalībnieki</w:t>
            </w:r>
            <w:r w:rsidR="00C2085B">
              <w:rPr>
                <w:sz w:val="22"/>
                <w:szCs w:val="22"/>
                <w:lang w:val="lv-LV"/>
              </w:rPr>
              <w:t>.</w:t>
            </w:r>
          </w:p>
          <w:p w:rsidR="009E4B7E" w:rsidRPr="00C2085B" w:rsidRDefault="00C2085B" w:rsidP="00C2085B">
            <w:pPr>
              <w:ind w:right="175"/>
              <w:rPr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 xml:space="preserve"> </w:t>
            </w:r>
            <w:r w:rsidR="009E4B7E" w:rsidRPr="00C2085B">
              <w:rPr>
                <w:sz w:val="22"/>
                <w:szCs w:val="22"/>
                <w:lang w:val="lv-LV"/>
              </w:rPr>
              <w:t>Komandu pavada skolotāja</w:t>
            </w:r>
            <w:r w:rsidR="00CC29DC" w:rsidRPr="00C2085B">
              <w:rPr>
                <w:sz w:val="22"/>
                <w:szCs w:val="22"/>
                <w:lang w:val="lv-LV"/>
              </w:rPr>
              <w:t>/-s</w:t>
            </w:r>
            <w:r w:rsidRPr="00C2085B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CC29DC" w:rsidRPr="00C2085B">
              <w:rPr>
                <w:sz w:val="22"/>
                <w:szCs w:val="22"/>
                <w:lang w:val="lv-LV"/>
              </w:rPr>
              <w:t>Komandu var pavadīt atbalstītāji un līdzjutēji</w:t>
            </w:r>
          </w:p>
        </w:tc>
      </w:tr>
      <w:tr w:rsidR="009E4B7E" w:rsidRPr="00C2085B" w:rsidTr="00802C66">
        <w:trPr>
          <w:trHeight w:val="1328"/>
        </w:trPr>
        <w:tc>
          <w:tcPr>
            <w:tcW w:w="1844" w:type="dxa"/>
            <w:hideMark/>
          </w:tcPr>
          <w:p w:rsidR="009E4B7E" w:rsidRPr="00C2085B" w:rsidRDefault="009E4B7E" w:rsidP="00C2085B">
            <w:pPr>
              <w:spacing w:after="120"/>
              <w:rPr>
                <w:i/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>Mērķis un uzdevumi:</w:t>
            </w:r>
          </w:p>
        </w:tc>
        <w:tc>
          <w:tcPr>
            <w:tcW w:w="8930" w:type="dxa"/>
            <w:hideMark/>
          </w:tcPr>
          <w:p w:rsidR="00084493" w:rsidRPr="00C2085B" w:rsidRDefault="00084493" w:rsidP="00C2085B">
            <w:pPr>
              <w:numPr>
                <w:ilvl w:val="0"/>
                <w:numId w:val="1"/>
              </w:numPr>
              <w:tabs>
                <w:tab w:val="num" w:pos="252"/>
              </w:tabs>
              <w:ind w:right="175" w:hanging="720"/>
              <w:rPr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>Attīstīt izglītojamo domāšanu, radošumu un pašizpausmi</w:t>
            </w:r>
            <w:r w:rsidR="00C2085B" w:rsidRPr="00C2085B">
              <w:rPr>
                <w:sz w:val="22"/>
                <w:szCs w:val="22"/>
                <w:lang w:val="lv-LV"/>
              </w:rPr>
              <w:t>.</w:t>
            </w:r>
          </w:p>
          <w:p w:rsidR="00084493" w:rsidRPr="00C2085B" w:rsidRDefault="00084493" w:rsidP="00C2085B">
            <w:pPr>
              <w:numPr>
                <w:ilvl w:val="0"/>
                <w:numId w:val="1"/>
              </w:numPr>
              <w:tabs>
                <w:tab w:val="num" w:pos="252"/>
              </w:tabs>
              <w:ind w:right="175" w:hanging="720"/>
              <w:rPr>
                <w:lang w:val="lv-LV"/>
              </w:rPr>
            </w:pPr>
            <w:r w:rsidRPr="00C2085B">
              <w:rPr>
                <w:color w:val="000000"/>
                <w:sz w:val="22"/>
                <w:szCs w:val="22"/>
                <w:lang w:val="lv-LV"/>
              </w:rPr>
              <w:t>Ieinteresēt izglītojamos spēlēt prāta un erudīcijas spēles</w:t>
            </w:r>
            <w:r w:rsidR="00C2085B" w:rsidRPr="00C2085B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084493" w:rsidRPr="00C2085B" w:rsidRDefault="00084493" w:rsidP="00C2085B">
            <w:pPr>
              <w:numPr>
                <w:ilvl w:val="0"/>
                <w:numId w:val="1"/>
              </w:numPr>
              <w:tabs>
                <w:tab w:val="num" w:pos="252"/>
              </w:tabs>
              <w:ind w:right="175" w:hanging="720"/>
              <w:rPr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>Pilnveidot</w:t>
            </w:r>
            <w:r w:rsidRPr="00C2085B">
              <w:rPr>
                <w:color w:val="000000"/>
                <w:sz w:val="22"/>
                <w:szCs w:val="22"/>
                <w:lang w:val="lv-LV"/>
              </w:rPr>
              <w:t xml:space="preserve"> komandas sadarbības prasmes</w:t>
            </w:r>
            <w:r w:rsidR="00C2085B" w:rsidRPr="00C2085B">
              <w:rPr>
                <w:sz w:val="22"/>
                <w:szCs w:val="22"/>
                <w:lang w:val="lv-LV"/>
              </w:rPr>
              <w:t>.</w:t>
            </w:r>
          </w:p>
          <w:p w:rsidR="009E4B7E" w:rsidRPr="00C2085B" w:rsidRDefault="00084493" w:rsidP="00C2085B">
            <w:pPr>
              <w:numPr>
                <w:ilvl w:val="0"/>
                <w:numId w:val="1"/>
              </w:numPr>
              <w:tabs>
                <w:tab w:val="num" w:pos="252"/>
              </w:tabs>
              <w:spacing w:after="120"/>
              <w:ind w:right="176" w:hanging="720"/>
              <w:rPr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>Veicināt izglītojamo mērķtiecību un vēlmi gūt panākumus</w:t>
            </w:r>
            <w:r w:rsidR="00C2085B" w:rsidRPr="00C2085B">
              <w:rPr>
                <w:sz w:val="22"/>
                <w:szCs w:val="22"/>
                <w:lang w:val="lv-LV"/>
              </w:rPr>
              <w:t>.</w:t>
            </w:r>
          </w:p>
        </w:tc>
      </w:tr>
      <w:tr w:rsidR="009E4B7E" w:rsidRPr="00C2085B" w:rsidTr="00802C66">
        <w:tc>
          <w:tcPr>
            <w:tcW w:w="1844" w:type="dxa"/>
            <w:hideMark/>
          </w:tcPr>
          <w:p w:rsidR="00244605" w:rsidRPr="00C2085B" w:rsidRDefault="00084493" w:rsidP="00C2085B">
            <w:pPr>
              <w:spacing w:after="120"/>
              <w:rPr>
                <w:i/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>Pieteikšanās</w:t>
            </w:r>
            <w:r w:rsidR="009E4B7E" w:rsidRPr="00C2085B">
              <w:rPr>
                <w:i/>
                <w:sz w:val="22"/>
                <w:szCs w:val="22"/>
                <w:lang w:val="lv-LV"/>
              </w:rPr>
              <w:t>:</w:t>
            </w:r>
            <w:bookmarkStart w:id="0" w:name="_GoBack"/>
            <w:bookmarkEnd w:id="0"/>
          </w:p>
        </w:tc>
        <w:tc>
          <w:tcPr>
            <w:tcW w:w="8930" w:type="dxa"/>
            <w:hideMark/>
          </w:tcPr>
          <w:p w:rsidR="00202C55" w:rsidRPr="00C2085B" w:rsidRDefault="00084493" w:rsidP="00C2085B">
            <w:pPr>
              <w:pStyle w:val="ListParagraph"/>
              <w:suppressAutoHyphens/>
              <w:ind w:left="34" w:right="175"/>
              <w:rPr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 xml:space="preserve">Pieteikumus </w:t>
            </w:r>
            <w:r w:rsidR="00202C55" w:rsidRPr="00C2085B">
              <w:rPr>
                <w:bCs/>
                <w:sz w:val="22"/>
                <w:szCs w:val="22"/>
                <w:lang w:val="lv-LV"/>
              </w:rPr>
              <w:t xml:space="preserve">7. - 9. klašu izglītojamo komandām </w:t>
            </w:r>
            <w:r w:rsidRPr="00C2085B">
              <w:rPr>
                <w:sz w:val="22"/>
                <w:szCs w:val="22"/>
                <w:lang w:val="lv-LV"/>
              </w:rPr>
              <w:t xml:space="preserve">pieņem līdz 2019. gada </w:t>
            </w:r>
            <w:r w:rsidRPr="00C2085B">
              <w:rPr>
                <w:b/>
                <w:sz w:val="22"/>
                <w:szCs w:val="22"/>
                <w:lang w:val="lv-LV"/>
              </w:rPr>
              <w:t>1</w:t>
            </w:r>
            <w:r w:rsidR="00202C55" w:rsidRPr="00C2085B">
              <w:rPr>
                <w:b/>
                <w:sz w:val="22"/>
                <w:szCs w:val="22"/>
                <w:lang w:val="lv-LV"/>
              </w:rPr>
              <w:t>1</w:t>
            </w:r>
            <w:r w:rsidRPr="00C2085B">
              <w:rPr>
                <w:b/>
                <w:sz w:val="22"/>
                <w:szCs w:val="22"/>
                <w:lang w:val="lv-LV"/>
              </w:rPr>
              <w:t>.oktobrim</w:t>
            </w:r>
            <w:r w:rsidRPr="00C2085B">
              <w:rPr>
                <w:sz w:val="22"/>
                <w:szCs w:val="22"/>
                <w:lang w:val="lv-LV"/>
              </w:rPr>
              <w:t xml:space="preserve"> uz e-pasta adresi</w:t>
            </w:r>
            <w:r w:rsidR="00202C55" w:rsidRPr="00C2085B">
              <w:rPr>
                <w:sz w:val="22"/>
                <w:szCs w:val="22"/>
                <w:lang w:val="lv-LV"/>
              </w:rPr>
              <w:t xml:space="preserve">: </w:t>
            </w:r>
            <w:hyperlink r:id="rId5" w:history="1">
              <w:r w:rsidR="00202C55" w:rsidRPr="00C2085B">
                <w:rPr>
                  <w:rStyle w:val="Hyperlink"/>
                  <w:b/>
                  <w:sz w:val="22"/>
                  <w:szCs w:val="22"/>
                  <w:lang w:val="lv-LV"/>
                </w:rPr>
                <w:t>djivc.dobele@gmail.com</w:t>
              </w:r>
            </w:hyperlink>
          </w:p>
          <w:p w:rsidR="00202C55" w:rsidRPr="00C2085B" w:rsidRDefault="00202C55" w:rsidP="00C2085B">
            <w:pPr>
              <w:suppressAutoHyphens/>
              <w:ind w:right="175"/>
              <w:rPr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 xml:space="preserve">Pieteikumus </w:t>
            </w:r>
            <w:r w:rsidRPr="00C2085B">
              <w:rPr>
                <w:bCs/>
                <w:sz w:val="22"/>
                <w:szCs w:val="22"/>
                <w:lang w:val="lv-LV"/>
              </w:rPr>
              <w:t xml:space="preserve">10. - 12. klašu izglītojamo komandām </w:t>
            </w:r>
            <w:r w:rsidRPr="00C2085B">
              <w:rPr>
                <w:sz w:val="22"/>
                <w:szCs w:val="22"/>
                <w:lang w:val="lv-LV"/>
              </w:rPr>
              <w:t xml:space="preserve">pieņem līdz 2019. gada </w:t>
            </w:r>
            <w:r w:rsidRPr="00C2085B">
              <w:rPr>
                <w:b/>
                <w:sz w:val="22"/>
                <w:szCs w:val="22"/>
                <w:lang w:val="lv-LV"/>
              </w:rPr>
              <w:t>18.oktobrim</w:t>
            </w:r>
            <w:r w:rsidRPr="00C2085B">
              <w:rPr>
                <w:sz w:val="22"/>
                <w:szCs w:val="22"/>
                <w:lang w:val="lv-LV"/>
              </w:rPr>
              <w:t xml:space="preserve"> uz e-pasta adresi: </w:t>
            </w:r>
            <w:hyperlink r:id="rId6" w:history="1">
              <w:r w:rsidRPr="00C2085B">
                <w:rPr>
                  <w:rStyle w:val="Hyperlink"/>
                  <w:b/>
                  <w:sz w:val="22"/>
                  <w:szCs w:val="22"/>
                  <w:lang w:val="lv-LV"/>
                </w:rPr>
                <w:t>djivc.dobele@gmail.com</w:t>
              </w:r>
            </w:hyperlink>
          </w:p>
          <w:p w:rsidR="00244605" w:rsidRPr="00C2085B" w:rsidRDefault="00084493" w:rsidP="00C2085B">
            <w:pPr>
              <w:suppressAutoHyphens/>
              <w:spacing w:after="120"/>
              <w:ind w:right="176"/>
              <w:rPr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 xml:space="preserve">Erudīcijas, atjautības un uzmanības spēlei “Gudrs. Vēl gudrāks” </w:t>
            </w:r>
            <w:bookmarkStart w:id="1" w:name="OLE_LINK1"/>
            <w:bookmarkStart w:id="2" w:name="OLE_LINK2"/>
            <w:r w:rsidRPr="00C2085B">
              <w:rPr>
                <w:sz w:val="22"/>
                <w:szCs w:val="22"/>
                <w:lang w:val="lv-LV"/>
              </w:rPr>
              <w:t>dalībniekus piesaka</w:t>
            </w:r>
            <w:r w:rsidR="00202C55" w:rsidRPr="00C2085B">
              <w:rPr>
                <w:sz w:val="22"/>
                <w:szCs w:val="22"/>
                <w:lang w:val="lv-LV"/>
              </w:rPr>
              <w:t xml:space="preserve"> brīvā formā</w:t>
            </w:r>
            <w:r w:rsidRPr="00C2085B">
              <w:rPr>
                <w:sz w:val="22"/>
                <w:szCs w:val="22"/>
                <w:lang w:val="lv-LV"/>
              </w:rPr>
              <w:t xml:space="preserve">, </w:t>
            </w:r>
            <w:r w:rsidR="00244605" w:rsidRPr="00C2085B">
              <w:rPr>
                <w:sz w:val="22"/>
                <w:szCs w:val="22"/>
                <w:lang w:val="lv-LV"/>
              </w:rPr>
              <w:t>norādot Dalībnieku vārdu un uzvārdu</w:t>
            </w:r>
            <w:r w:rsidR="00202C55" w:rsidRPr="00C2085B">
              <w:rPr>
                <w:sz w:val="22"/>
                <w:szCs w:val="22"/>
                <w:lang w:val="lv-LV"/>
              </w:rPr>
              <w:t xml:space="preserve">, skolu, klasi </w:t>
            </w:r>
            <w:bookmarkEnd w:id="1"/>
            <w:bookmarkEnd w:id="2"/>
            <w:r w:rsidR="00202C55" w:rsidRPr="00C2085B">
              <w:rPr>
                <w:sz w:val="22"/>
                <w:szCs w:val="22"/>
                <w:lang w:val="lv-LV"/>
              </w:rPr>
              <w:t>un komandas nosaukumu.</w:t>
            </w:r>
          </w:p>
        </w:tc>
      </w:tr>
      <w:tr w:rsidR="00C2085B" w:rsidRPr="00C2085B" w:rsidTr="00802C66">
        <w:tc>
          <w:tcPr>
            <w:tcW w:w="1844" w:type="dxa"/>
            <w:hideMark/>
          </w:tcPr>
          <w:p w:rsidR="00C2085B" w:rsidRPr="00C2085B" w:rsidRDefault="00C2085B" w:rsidP="00C2085B">
            <w:pPr>
              <w:spacing w:after="120"/>
              <w:rPr>
                <w:i/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>Dalības maksa:</w:t>
            </w:r>
          </w:p>
        </w:tc>
        <w:tc>
          <w:tcPr>
            <w:tcW w:w="8930" w:type="dxa"/>
            <w:hideMark/>
          </w:tcPr>
          <w:p w:rsidR="00C2085B" w:rsidRPr="00C2085B" w:rsidRDefault="00C2085B" w:rsidP="00C2085B">
            <w:pPr>
              <w:suppressAutoHyphens/>
              <w:ind w:right="175"/>
              <w:rPr>
                <w:b/>
                <w:lang w:val="lv-LV"/>
              </w:rPr>
            </w:pPr>
            <w:r w:rsidRPr="00C2085B">
              <w:rPr>
                <w:b/>
                <w:sz w:val="22"/>
                <w:szCs w:val="22"/>
                <w:lang w:val="lv-LV"/>
              </w:rPr>
              <w:t xml:space="preserve">Dalības maksa citu novadu izglītības iestādēm par piedalīšanos “Gudrs. Vēl gudrāks”– </w:t>
            </w:r>
            <w:smartTag w:uri="schemas-tilde-lv/tildestengine" w:element="currency2">
              <w:smartTagPr>
                <w:attr w:name="currency_text" w:val="EUR"/>
                <w:attr w:name="currency_value" w:val="8.00"/>
                <w:attr w:name="currency_key" w:val="EUR"/>
                <w:attr w:name="currency_id" w:val="16"/>
              </w:smartTagPr>
              <w:r w:rsidRPr="00C2085B">
                <w:rPr>
                  <w:b/>
                  <w:sz w:val="22"/>
                  <w:szCs w:val="22"/>
                  <w:lang w:val="lv-LV"/>
                </w:rPr>
                <w:t>8,00 EUR</w:t>
              </w:r>
            </w:smartTag>
            <w:r w:rsidRPr="00C2085B">
              <w:rPr>
                <w:b/>
                <w:sz w:val="22"/>
                <w:szCs w:val="22"/>
                <w:lang w:val="lv-LV"/>
              </w:rPr>
              <w:t xml:space="preserve"> komandai</w:t>
            </w:r>
          </w:p>
          <w:p w:rsidR="00C2085B" w:rsidRPr="00C2085B" w:rsidRDefault="00C2085B" w:rsidP="00C2085B">
            <w:pPr>
              <w:pStyle w:val="ListParagraph"/>
              <w:suppressAutoHyphens/>
              <w:ind w:left="34" w:right="175"/>
              <w:rPr>
                <w:i/>
                <w:lang w:val="lv-LV"/>
              </w:rPr>
            </w:pPr>
            <w:r w:rsidRPr="00C2085B">
              <w:rPr>
                <w:sz w:val="22"/>
                <w:szCs w:val="22"/>
                <w:lang w:val="lv-LV"/>
              </w:rPr>
              <w:t xml:space="preserve">Dalības maksu iespējams maksāt ar bankas starpniecību Dobeles novada Izglītības pārvaldei: </w:t>
            </w:r>
            <w:r w:rsidRPr="00C2085B">
              <w:rPr>
                <w:i/>
                <w:sz w:val="22"/>
                <w:szCs w:val="22"/>
                <w:lang w:val="lv-LV"/>
              </w:rPr>
              <w:t xml:space="preserve">Reģ. Nr. 90009147276, Brīvības iela 17, Dobele, LV-3701, </w:t>
            </w:r>
          </w:p>
          <w:p w:rsidR="00C2085B" w:rsidRPr="00242CE2" w:rsidRDefault="00C2085B" w:rsidP="00C2085B">
            <w:pPr>
              <w:pStyle w:val="ListParagraph"/>
              <w:suppressAutoHyphens/>
              <w:ind w:left="34" w:right="175"/>
              <w:rPr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 xml:space="preserve">A/S SEB bankā LV28UNLA0050014477694 </w:t>
            </w:r>
            <w:r w:rsidRPr="00242CE2">
              <w:rPr>
                <w:sz w:val="22"/>
                <w:szCs w:val="22"/>
                <w:lang w:val="lv-LV"/>
              </w:rPr>
              <w:t xml:space="preserve">vai </w:t>
            </w:r>
          </w:p>
          <w:p w:rsidR="00C2085B" w:rsidRDefault="00C2085B" w:rsidP="00C2085B">
            <w:pPr>
              <w:pStyle w:val="ListParagraph"/>
              <w:suppressAutoHyphens/>
              <w:spacing w:after="120"/>
              <w:ind w:left="34" w:right="176"/>
              <w:rPr>
                <w:i/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 xml:space="preserve">A/S Swedbank LV73HABA0551026265624 </w:t>
            </w:r>
            <w:r w:rsidRPr="00242CE2">
              <w:rPr>
                <w:sz w:val="22"/>
                <w:szCs w:val="22"/>
                <w:lang w:val="lv-LV"/>
              </w:rPr>
              <w:t>ar norādi "Prāta spēļu dalības maksa".</w:t>
            </w:r>
            <w:r w:rsidRPr="00C2085B">
              <w:rPr>
                <w:i/>
                <w:sz w:val="22"/>
                <w:szCs w:val="22"/>
                <w:lang w:val="lv-LV"/>
              </w:rPr>
              <w:t xml:space="preserve"> </w:t>
            </w:r>
          </w:p>
          <w:p w:rsidR="00C2085B" w:rsidRPr="00242CE2" w:rsidRDefault="00C2085B" w:rsidP="00C2085B">
            <w:pPr>
              <w:pStyle w:val="ListParagraph"/>
              <w:suppressAutoHyphens/>
              <w:spacing w:after="120"/>
              <w:ind w:left="34" w:right="176"/>
              <w:rPr>
                <w:b/>
                <w:lang w:val="lv-LV"/>
              </w:rPr>
            </w:pPr>
            <w:r w:rsidRPr="00242CE2">
              <w:rPr>
                <w:b/>
                <w:sz w:val="22"/>
                <w:szCs w:val="22"/>
                <w:lang w:val="lv-LV"/>
              </w:rPr>
              <w:t>Maksājuma uzdevumu nepieciešams uzrādīt reģistrējoties</w:t>
            </w:r>
            <w:r w:rsidR="00242CE2">
              <w:rPr>
                <w:b/>
                <w:sz w:val="22"/>
                <w:szCs w:val="22"/>
                <w:lang w:val="lv-LV"/>
              </w:rPr>
              <w:t>.</w:t>
            </w:r>
          </w:p>
        </w:tc>
      </w:tr>
      <w:tr w:rsidR="009E4B7E" w:rsidRPr="00C2085B" w:rsidTr="00802C66">
        <w:tc>
          <w:tcPr>
            <w:tcW w:w="1844" w:type="dxa"/>
            <w:hideMark/>
          </w:tcPr>
          <w:p w:rsidR="009E4B7E" w:rsidRPr="00C2085B" w:rsidRDefault="00202C55" w:rsidP="00C2085B">
            <w:pPr>
              <w:tabs>
                <w:tab w:val="left" w:pos="9781"/>
              </w:tabs>
              <w:spacing w:after="120"/>
              <w:ind w:right="142"/>
              <w:rPr>
                <w:i/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>Spēles norise</w:t>
            </w:r>
            <w:r w:rsidR="00C2085B" w:rsidRPr="00C2085B">
              <w:rPr>
                <w:i/>
                <w:sz w:val="22"/>
                <w:szCs w:val="22"/>
                <w:lang w:val="lv-LV"/>
              </w:rPr>
              <w:t xml:space="preserve"> vērtēšana</w:t>
            </w:r>
            <w:r w:rsidRPr="00C2085B">
              <w:rPr>
                <w:i/>
                <w:sz w:val="22"/>
                <w:szCs w:val="22"/>
                <w:lang w:val="lv-LV"/>
              </w:rPr>
              <w:t>,</w:t>
            </w:r>
            <w:r w:rsidR="009E4B7E" w:rsidRPr="00C2085B">
              <w:rPr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8930" w:type="dxa"/>
            <w:hideMark/>
          </w:tcPr>
          <w:p w:rsidR="00C22CFB" w:rsidRPr="00C2085B" w:rsidRDefault="00202C55" w:rsidP="00192A4B">
            <w:pPr>
              <w:pStyle w:val="BodyTextIndent"/>
              <w:tabs>
                <w:tab w:val="left" w:pos="9781"/>
              </w:tabs>
              <w:spacing w:line="276" w:lineRule="auto"/>
              <w:ind w:left="0" w:right="317"/>
              <w:rPr>
                <w:b w:val="0"/>
                <w:sz w:val="22"/>
                <w:szCs w:val="22"/>
                <w:lang w:val="lv-LV"/>
              </w:rPr>
            </w:pPr>
            <w:r w:rsidRPr="00C2085B">
              <w:rPr>
                <w:b w:val="0"/>
                <w:sz w:val="22"/>
                <w:szCs w:val="22"/>
                <w:lang w:val="lv-LV"/>
              </w:rPr>
              <w:t xml:space="preserve">Spēle notiek </w:t>
            </w:r>
            <w:r w:rsidR="004945BF" w:rsidRPr="00C2085B">
              <w:rPr>
                <w:b w:val="0"/>
                <w:sz w:val="22"/>
                <w:szCs w:val="22"/>
                <w:lang w:val="lv-LV"/>
              </w:rPr>
              <w:t>3 kārtās</w:t>
            </w:r>
            <w:r w:rsidRPr="00C2085B">
              <w:rPr>
                <w:b w:val="0"/>
                <w:sz w:val="22"/>
                <w:szCs w:val="22"/>
                <w:lang w:val="lv-LV"/>
              </w:rPr>
              <w:t xml:space="preserve"> </w:t>
            </w:r>
          </w:p>
          <w:p w:rsidR="00202C55" w:rsidRPr="00C2085B" w:rsidRDefault="00202C55" w:rsidP="00192A4B">
            <w:pPr>
              <w:pStyle w:val="BodyTextIndent"/>
              <w:numPr>
                <w:ilvl w:val="0"/>
                <w:numId w:val="7"/>
              </w:numPr>
              <w:tabs>
                <w:tab w:val="left" w:pos="9781"/>
              </w:tabs>
              <w:spacing w:line="276" w:lineRule="auto"/>
              <w:ind w:left="317" w:right="317" w:hanging="283"/>
              <w:rPr>
                <w:b w:val="0"/>
                <w:sz w:val="22"/>
                <w:szCs w:val="22"/>
                <w:lang w:val="lv-LV"/>
              </w:rPr>
            </w:pPr>
            <w:r w:rsidRPr="00C2085B">
              <w:rPr>
                <w:b w:val="0"/>
                <w:sz w:val="22"/>
                <w:szCs w:val="22"/>
                <w:lang w:val="lv-LV"/>
              </w:rPr>
              <w:t>1. kārta – 40 jautājumi ar a</w:t>
            </w:r>
            <w:r w:rsidR="004945BF" w:rsidRPr="00C2085B">
              <w:rPr>
                <w:b w:val="0"/>
                <w:sz w:val="22"/>
                <w:szCs w:val="22"/>
                <w:lang w:val="lv-LV"/>
              </w:rPr>
              <w:t>t</w:t>
            </w:r>
            <w:r w:rsidRPr="00C2085B">
              <w:rPr>
                <w:b w:val="0"/>
                <w:sz w:val="22"/>
                <w:szCs w:val="22"/>
                <w:lang w:val="lv-LV"/>
              </w:rPr>
              <w:t>bilžu variantiem</w:t>
            </w:r>
          </w:p>
          <w:p w:rsidR="004945BF" w:rsidRPr="00C2085B" w:rsidRDefault="00202C55" w:rsidP="00192A4B">
            <w:pPr>
              <w:pStyle w:val="BodyTextIndent"/>
              <w:numPr>
                <w:ilvl w:val="0"/>
                <w:numId w:val="7"/>
              </w:numPr>
              <w:tabs>
                <w:tab w:val="left" w:pos="9781"/>
              </w:tabs>
              <w:spacing w:line="276" w:lineRule="auto"/>
              <w:ind w:left="317" w:right="317" w:hanging="283"/>
              <w:rPr>
                <w:b w:val="0"/>
                <w:sz w:val="22"/>
                <w:szCs w:val="22"/>
                <w:lang w:val="lv-LV"/>
              </w:rPr>
            </w:pPr>
            <w:r w:rsidRPr="00C2085B">
              <w:rPr>
                <w:b w:val="0"/>
                <w:sz w:val="22"/>
                <w:szCs w:val="22"/>
                <w:lang w:val="lv-LV"/>
              </w:rPr>
              <w:t xml:space="preserve">2. kārta </w:t>
            </w:r>
            <w:r w:rsidR="004945BF" w:rsidRPr="00C2085B">
              <w:rPr>
                <w:b w:val="0"/>
                <w:sz w:val="22"/>
                <w:szCs w:val="22"/>
                <w:lang w:val="lv-LV"/>
              </w:rPr>
              <w:t>–</w:t>
            </w:r>
            <w:r w:rsidRPr="00C2085B">
              <w:rPr>
                <w:b w:val="0"/>
                <w:sz w:val="22"/>
                <w:szCs w:val="22"/>
                <w:lang w:val="lv-LV"/>
              </w:rPr>
              <w:t xml:space="preserve"> </w:t>
            </w:r>
            <w:r w:rsidR="004945BF" w:rsidRPr="00C2085B">
              <w:rPr>
                <w:b w:val="0"/>
                <w:sz w:val="22"/>
                <w:szCs w:val="22"/>
                <w:lang w:val="lv-LV"/>
              </w:rPr>
              <w:t>40 jautājumi 10 apakškārtās bez atbilžu variantiem</w:t>
            </w:r>
          </w:p>
          <w:p w:rsidR="00C2085B" w:rsidRPr="00C2085B" w:rsidRDefault="004945BF" w:rsidP="00192A4B">
            <w:pPr>
              <w:pStyle w:val="BodyTextIndent"/>
              <w:numPr>
                <w:ilvl w:val="0"/>
                <w:numId w:val="7"/>
              </w:numPr>
              <w:tabs>
                <w:tab w:val="left" w:pos="9781"/>
              </w:tabs>
              <w:spacing w:line="276" w:lineRule="auto"/>
              <w:ind w:left="317" w:right="317" w:hanging="283"/>
              <w:rPr>
                <w:b w:val="0"/>
                <w:sz w:val="22"/>
                <w:szCs w:val="22"/>
                <w:lang w:val="lv-LV"/>
              </w:rPr>
            </w:pPr>
            <w:r w:rsidRPr="00C2085B">
              <w:rPr>
                <w:b w:val="0"/>
                <w:sz w:val="22"/>
                <w:szCs w:val="22"/>
                <w:lang w:val="lv-LV"/>
              </w:rPr>
              <w:t xml:space="preserve">3. kārta – piedalās 6 komandas, kas ieguvušas visvairāk punktus 1. un 2. kārtās kopā. </w:t>
            </w:r>
          </w:p>
          <w:p w:rsidR="009E4B7E" w:rsidRPr="00C2085B" w:rsidRDefault="004945BF" w:rsidP="00192A4B">
            <w:pPr>
              <w:pStyle w:val="BodyTextIndent"/>
              <w:tabs>
                <w:tab w:val="left" w:pos="9781"/>
              </w:tabs>
              <w:spacing w:after="120" w:line="276" w:lineRule="auto"/>
              <w:ind w:left="601" w:right="317"/>
              <w:rPr>
                <w:b w:val="0"/>
                <w:sz w:val="22"/>
                <w:szCs w:val="22"/>
                <w:lang w:val="lv-LV"/>
              </w:rPr>
            </w:pPr>
            <w:r w:rsidRPr="00C2085B">
              <w:rPr>
                <w:b w:val="0"/>
                <w:sz w:val="22"/>
                <w:szCs w:val="22"/>
                <w:lang w:val="lv-LV"/>
              </w:rPr>
              <w:t>Komanda izvēlas jautājuma tēmu (piem.</w:t>
            </w:r>
            <w:r w:rsidR="00244605" w:rsidRPr="00C2085B">
              <w:rPr>
                <w:b w:val="0"/>
                <w:sz w:val="22"/>
                <w:szCs w:val="22"/>
                <w:lang w:val="lv-LV"/>
              </w:rPr>
              <w:t>,</w:t>
            </w:r>
            <w:r w:rsidR="005879A9" w:rsidRPr="00C2085B">
              <w:rPr>
                <w:b w:val="0"/>
                <w:sz w:val="22"/>
                <w:szCs w:val="22"/>
                <w:lang w:val="lv-LV"/>
              </w:rPr>
              <w:t xml:space="preserve"> </w:t>
            </w:r>
            <w:r w:rsidRPr="00C2085B">
              <w:rPr>
                <w:b w:val="0"/>
                <w:sz w:val="22"/>
                <w:szCs w:val="22"/>
                <w:lang w:val="lv-LV"/>
              </w:rPr>
              <w:t xml:space="preserve">kultūra, sports, zinātne u.t.t.) un jautājuma vērtību punktu </w:t>
            </w:r>
            <w:r w:rsidR="00264475" w:rsidRPr="00C2085B">
              <w:rPr>
                <w:b w:val="0"/>
                <w:sz w:val="22"/>
                <w:szCs w:val="22"/>
                <w:lang w:val="lv-LV"/>
              </w:rPr>
              <w:t>izteiksmē. Jautājumi ir bez atbi</w:t>
            </w:r>
            <w:r w:rsidRPr="00C2085B">
              <w:rPr>
                <w:b w:val="0"/>
                <w:sz w:val="22"/>
                <w:szCs w:val="22"/>
                <w:lang w:val="lv-LV"/>
              </w:rPr>
              <w:t>lžu variantiem</w:t>
            </w:r>
            <w:r w:rsidR="00A04040" w:rsidRPr="00C2085B">
              <w:rPr>
                <w:b w:val="0"/>
                <w:sz w:val="22"/>
                <w:szCs w:val="22"/>
                <w:lang w:val="lv-LV"/>
              </w:rPr>
              <w:t>.</w:t>
            </w:r>
          </w:p>
        </w:tc>
      </w:tr>
      <w:tr w:rsidR="00C2085B" w:rsidRPr="00C2085B" w:rsidTr="00802C66">
        <w:tc>
          <w:tcPr>
            <w:tcW w:w="1844" w:type="dxa"/>
            <w:hideMark/>
          </w:tcPr>
          <w:p w:rsidR="00C2085B" w:rsidRPr="00C2085B" w:rsidRDefault="00C2085B" w:rsidP="00C2085B">
            <w:pPr>
              <w:tabs>
                <w:tab w:val="left" w:pos="9781"/>
              </w:tabs>
              <w:spacing w:after="120"/>
              <w:ind w:right="142"/>
              <w:rPr>
                <w:i/>
                <w:lang w:val="lv-LV"/>
              </w:rPr>
            </w:pPr>
            <w:r w:rsidRPr="00C2085B">
              <w:rPr>
                <w:i/>
                <w:sz w:val="22"/>
                <w:szCs w:val="22"/>
                <w:lang w:val="lv-LV"/>
              </w:rPr>
              <w:t>Uzvarētāju apbalvošana</w:t>
            </w:r>
          </w:p>
        </w:tc>
        <w:tc>
          <w:tcPr>
            <w:tcW w:w="8930" w:type="dxa"/>
            <w:hideMark/>
          </w:tcPr>
          <w:p w:rsidR="00C2085B" w:rsidRPr="00C2085B" w:rsidRDefault="00C2085B" w:rsidP="00C2085B">
            <w:pPr>
              <w:pStyle w:val="BodyTextIndent"/>
              <w:tabs>
                <w:tab w:val="left" w:pos="9781"/>
              </w:tabs>
              <w:spacing w:after="120" w:line="276" w:lineRule="auto"/>
              <w:ind w:left="0" w:right="142"/>
              <w:rPr>
                <w:b w:val="0"/>
                <w:sz w:val="22"/>
                <w:szCs w:val="22"/>
                <w:lang w:val="lv-LV"/>
              </w:rPr>
            </w:pPr>
            <w:r w:rsidRPr="00C2085B">
              <w:rPr>
                <w:b w:val="0"/>
                <w:sz w:val="22"/>
                <w:szCs w:val="22"/>
                <w:lang w:val="lv-LV"/>
              </w:rPr>
              <w:t xml:space="preserve">Pirmās vietas ieguvējs (komanda) saņem kausu, labāko trīs komandu dalībniekus apbalvo ar pārsteiguma balvu, </w:t>
            </w:r>
            <w:r w:rsidRPr="00C2085B">
              <w:rPr>
                <w:sz w:val="22"/>
                <w:szCs w:val="22"/>
                <w:lang w:val="lv-LV"/>
              </w:rPr>
              <w:t xml:space="preserve">19.Prāta sporta spēļu „Zemgale 2019” </w:t>
            </w:r>
            <w:r w:rsidRPr="00C2085B">
              <w:rPr>
                <w:b w:val="0"/>
                <w:sz w:val="22"/>
                <w:szCs w:val="22"/>
                <w:lang w:val="lv-LV"/>
              </w:rPr>
              <w:t>medaļām un diplomiem. Apbalvošana – plkst. 16.30</w:t>
            </w:r>
          </w:p>
        </w:tc>
      </w:tr>
      <w:tr w:rsidR="0070630A" w:rsidRPr="00C2085B" w:rsidTr="00802C66">
        <w:tc>
          <w:tcPr>
            <w:tcW w:w="10774" w:type="dxa"/>
            <w:gridSpan w:val="2"/>
          </w:tcPr>
          <w:p w:rsidR="0070630A" w:rsidRPr="00242CE2" w:rsidRDefault="0070630A" w:rsidP="00242CE2">
            <w:pPr>
              <w:pStyle w:val="BodyTextIndent"/>
              <w:tabs>
                <w:tab w:val="left" w:pos="9781"/>
              </w:tabs>
              <w:spacing w:after="120" w:line="276" w:lineRule="auto"/>
              <w:ind w:left="885" w:right="142"/>
              <w:jc w:val="left"/>
              <w:rPr>
                <w:sz w:val="22"/>
                <w:szCs w:val="22"/>
                <w:lang w:val="lv-LV"/>
              </w:rPr>
            </w:pPr>
            <w:r w:rsidRPr="00242CE2">
              <w:rPr>
                <w:sz w:val="22"/>
                <w:szCs w:val="22"/>
                <w:lang w:val="lv-LV" w:eastAsia="en-US"/>
              </w:rPr>
              <w:t xml:space="preserve">Pasākuma laikā dalībnieki var tikt fotografēti </w:t>
            </w:r>
            <w:r w:rsidR="005A3E91" w:rsidRPr="00242CE2">
              <w:rPr>
                <w:sz w:val="22"/>
                <w:szCs w:val="22"/>
                <w:lang w:val="lv-LV" w:eastAsia="en-US"/>
              </w:rPr>
              <w:t xml:space="preserve">vai filmēti, </w:t>
            </w:r>
            <w:r w:rsidR="007404E9" w:rsidRPr="00242CE2">
              <w:rPr>
                <w:sz w:val="22"/>
                <w:szCs w:val="22"/>
                <w:lang w:val="lv-LV" w:eastAsia="en-US"/>
              </w:rPr>
              <w:t xml:space="preserve">fotogrāfijas un </w:t>
            </w:r>
            <w:r w:rsidRPr="00242CE2">
              <w:rPr>
                <w:sz w:val="22"/>
                <w:szCs w:val="22"/>
                <w:lang w:val="lv-LV" w:eastAsia="en-US"/>
              </w:rPr>
              <w:t>audiovizuālais materiāls var tikt publiskots</w:t>
            </w:r>
            <w:r w:rsidR="00242CE2">
              <w:rPr>
                <w:sz w:val="22"/>
                <w:szCs w:val="22"/>
                <w:lang w:val="lv-LV" w:eastAsia="en-US"/>
              </w:rPr>
              <w:t>.</w:t>
            </w:r>
          </w:p>
        </w:tc>
      </w:tr>
    </w:tbl>
    <w:p w:rsidR="00F6041D" w:rsidRPr="00C2085B" w:rsidRDefault="002F258E" w:rsidP="00C2085B">
      <w:pPr>
        <w:tabs>
          <w:tab w:val="left" w:pos="9781"/>
        </w:tabs>
        <w:spacing w:after="120"/>
        <w:ind w:left="1418" w:right="142"/>
        <w:rPr>
          <w:sz w:val="22"/>
          <w:szCs w:val="22"/>
          <w:lang w:val="lv-LV"/>
        </w:rPr>
      </w:pPr>
      <w:r w:rsidRPr="00C2085B">
        <w:rPr>
          <w:sz w:val="22"/>
          <w:szCs w:val="22"/>
          <w:lang w:val="lv-LV"/>
        </w:rPr>
        <w:t xml:space="preserve">Atbildīgās personas par spēles norisi: </w:t>
      </w:r>
      <w:r w:rsidRPr="00C2085B">
        <w:rPr>
          <w:b/>
          <w:sz w:val="22"/>
          <w:szCs w:val="22"/>
          <w:lang w:val="lv-LV"/>
        </w:rPr>
        <w:t>Laine Sproģe</w:t>
      </w:r>
      <w:r w:rsidRPr="00C2085B">
        <w:rPr>
          <w:sz w:val="22"/>
          <w:szCs w:val="22"/>
          <w:lang w:val="lv-LV"/>
        </w:rPr>
        <w:t xml:space="preserve"> 63722362 un </w:t>
      </w:r>
      <w:r w:rsidRPr="00C2085B">
        <w:rPr>
          <w:b/>
          <w:sz w:val="22"/>
          <w:szCs w:val="22"/>
          <w:lang w:val="lv-LV"/>
        </w:rPr>
        <w:t>Līga Liepiņa</w:t>
      </w:r>
      <w:r w:rsidRPr="00C2085B">
        <w:rPr>
          <w:sz w:val="22"/>
          <w:szCs w:val="22"/>
          <w:lang w:val="lv-LV"/>
        </w:rPr>
        <w:t xml:space="preserve"> 63781055; 25495675</w:t>
      </w:r>
    </w:p>
    <w:sectPr w:rsidR="00F6041D" w:rsidRPr="00C2085B" w:rsidSect="00242CE2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127EDD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06581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975654"/>
    <w:multiLevelType w:val="hybridMultilevel"/>
    <w:tmpl w:val="1D3E4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9673FD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DE4D75"/>
    <w:multiLevelType w:val="hybridMultilevel"/>
    <w:tmpl w:val="92E291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223B9"/>
    <w:multiLevelType w:val="hybridMultilevel"/>
    <w:tmpl w:val="3AECD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A62DF"/>
    <w:multiLevelType w:val="hybridMultilevel"/>
    <w:tmpl w:val="ACDC07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C3586"/>
    <w:multiLevelType w:val="hybridMultilevel"/>
    <w:tmpl w:val="6002C4D8"/>
    <w:lvl w:ilvl="0" w:tplc="FCDE6F9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79A32A5"/>
    <w:multiLevelType w:val="hybridMultilevel"/>
    <w:tmpl w:val="680AAAF0"/>
    <w:lvl w:ilvl="0" w:tplc="042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E4B7E"/>
    <w:rsid w:val="00002E41"/>
    <w:rsid w:val="000267AD"/>
    <w:rsid w:val="00055C9A"/>
    <w:rsid w:val="00084493"/>
    <w:rsid w:val="000C4985"/>
    <w:rsid w:val="00192A4B"/>
    <w:rsid w:val="00196AEE"/>
    <w:rsid w:val="001B219E"/>
    <w:rsid w:val="00202C55"/>
    <w:rsid w:val="0022328B"/>
    <w:rsid w:val="00223877"/>
    <w:rsid w:val="00242CE2"/>
    <w:rsid w:val="00244605"/>
    <w:rsid w:val="00264475"/>
    <w:rsid w:val="00272ED5"/>
    <w:rsid w:val="002C31CB"/>
    <w:rsid w:val="002D1B00"/>
    <w:rsid w:val="002F258E"/>
    <w:rsid w:val="003326B2"/>
    <w:rsid w:val="00357324"/>
    <w:rsid w:val="00357F53"/>
    <w:rsid w:val="00397587"/>
    <w:rsid w:val="00462B24"/>
    <w:rsid w:val="00483E8F"/>
    <w:rsid w:val="004945BF"/>
    <w:rsid w:val="004A1E84"/>
    <w:rsid w:val="004B2108"/>
    <w:rsid w:val="004B317B"/>
    <w:rsid w:val="004D3618"/>
    <w:rsid w:val="004F416B"/>
    <w:rsid w:val="004F4328"/>
    <w:rsid w:val="00573B08"/>
    <w:rsid w:val="005879A9"/>
    <w:rsid w:val="0059499E"/>
    <w:rsid w:val="005A3E91"/>
    <w:rsid w:val="0069336E"/>
    <w:rsid w:val="0070630A"/>
    <w:rsid w:val="007404E9"/>
    <w:rsid w:val="00740E6E"/>
    <w:rsid w:val="00745935"/>
    <w:rsid w:val="007B60AA"/>
    <w:rsid w:val="00800A62"/>
    <w:rsid w:val="00802C66"/>
    <w:rsid w:val="00843F38"/>
    <w:rsid w:val="00855EDF"/>
    <w:rsid w:val="00881678"/>
    <w:rsid w:val="008816C1"/>
    <w:rsid w:val="008909D4"/>
    <w:rsid w:val="00891B02"/>
    <w:rsid w:val="008E1317"/>
    <w:rsid w:val="009437E1"/>
    <w:rsid w:val="009727DC"/>
    <w:rsid w:val="00981622"/>
    <w:rsid w:val="009C4F52"/>
    <w:rsid w:val="009E4B7E"/>
    <w:rsid w:val="00A04040"/>
    <w:rsid w:val="00A967C8"/>
    <w:rsid w:val="00B3298A"/>
    <w:rsid w:val="00B73C30"/>
    <w:rsid w:val="00B77BBD"/>
    <w:rsid w:val="00BC6030"/>
    <w:rsid w:val="00BE3825"/>
    <w:rsid w:val="00C13CB7"/>
    <w:rsid w:val="00C2085B"/>
    <w:rsid w:val="00C22CFB"/>
    <w:rsid w:val="00C50310"/>
    <w:rsid w:val="00CC29DC"/>
    <w:rsid w:val="00CE5DB0"/>
    <w:rsid w:val="00D005B1"/>
    <w:rsid w:val="00D14930"/>
    <w:rsid w:val="00D467A3"/>
    <w:rsid w:val="00D56520"/>
    <w:rsid w:val="00D6623E"/>
    <w:rsid w:val="00D74FB6"/>
    <w:rsid w:val="00DD67C3"/>
    <w:rsid w:val="00DD775C"/>
    <w:rsid w:val="00DF12C3"/>
    <w:rsid w:val="00E53EA7"/>
    <w:rsid w:val="00E662A3"/>
    <w:rsid w:val="00F12EDE"/>
    <w:rsid w:val="00F6041D"/>
    <w:rsid w:val="00F97E91"/>
    <w:rsid w:val="00FB673B"/>
    <w:rsid w:val="00FB70F7"/>
    <w:rsid w:val="00FE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4B7E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B7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9E4B7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4B7E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9E4B7E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202C55"/>
    <w:pPr>
      <w:suppressAutoHyphens/>
      <w:ind w:left="1080"/>
      <w:jc w:val="both"/>
    </w:pPr>
    <w:rPr>
      <w:b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202C55"/>
    <w:rPr>
      <w:rFonts w:ascii="Times New Roman" w:eastAsia="Times New Roman" w:hAnsi="Times New Roman" w:cs="Times New Roman"/>
      <w:b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aption">
    <w:name w:val="caption"/>
    <w:basedOn w:val="Normal"/>
    <w:semiHidden/>
    <w:unhideWhenUsed/>
    <w:qFormat/>
    <w:rsid w:val="004F416B"/>
    <w:pPr>
      <w:suppressLineNumbers/>
      <w:suppressAutoHyphens/>
      <w:spacing w:before="120" w:after="120"/>
    </w:pPr>
    <w:rPr>
      <w:rFonts w:ascii="Arial" w:hAnsi="Arial" w:cs="Tahoma"/>
      <w:b/>
      <w:bCs/>
      <w:i/>
      <w:iCs/>
      <w:color w:val="000000"/>
      <w:lang w:val="lv-LV" w:eastAsia="ar-SA"/>
    </w:rPr>
  </w:style>
  <w:style w:type="paragraph" w:styleId="NoSpacing">
    <w:name w:val="No Spacing"/>
    <w:uiPriority w:val="1"/>
    <w:qFormat/>
    <w:rsid w:val="00BC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46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FB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8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4B7E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B7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9E4B7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4B7E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9E4B7E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202C55"/>
    <w:pPr>
      <w:suppressAutoHyphens/>
      <w:ind w:left="1080"/>
      <w:jc w:val="both"/>
    </w:pPr>
    <w:rPr>
      <w:b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202C55"/>
    <w:rPr>
      <w:rFonts w:ascii="Times New Roman" w:eastAsia="Times New Roman" w:hAnsi="Times New Roman" w:cs="Times New Roman"/>
      <w:b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aption">
    <w:name w:val="caption"/>
    <w:basedOn w:val="Normal"/>
    <w:semiHidden/>
    <w:unhideWhenUsed/>
    <w:qFormat/>
    <w:rsid w:val="004F416B"/>
    <w:pPr>
      <w:suppressLineNumbers/>
      <w:suppressAutoHyphens/>
      <w:spacing w:before="120" w:after="120"/>
    </w:pPr>
    <w:rPr>
      <w:rFonts w:ascii="Arial" w:hAnsi="Arial" w:cs="Tahoma"/>
      <w:b/>
      <w:bCs/>
      <w:i/>
      <w:iCs/>
      <w:color w:val="000000"/>
      <w:lang w:val="lv-LV" w:eastAsia="ar-SA"/>
    </w:rPr>
  </w:style>
  <w:style w:type="paragraph" w:styleId="NoSpacing">
    <w:name w:val="No Spacing"/>
    <w:uiPriority w:val="1"/>
    <w:qFormat/>
    <w:rsid w:val="00BC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46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FB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8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ivc.dobele@gmail.com" TargetMode="External"/><Relationship Id="rId5" Type="http://schemas.openxmlformats.org/officeDocument/2006/relationships/hyperlink" Target="mailto:djivc.dobele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1969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acer</cp:lastModifiedBy>
  <cp:revision>2</cp:revision>
  <cp:lastPrinted>2019-09-16T14:42:00Z</cp:lastPrinted>
  <dcterms:created xsi:type="dcterms:W3CDTF">2019-09-21T11:43:00Z</dcterms:created>
  <dcterms:modified xsi:type="dcterms:W3CDTF">2019-09-21T11:43:00Z</dcterms:modified>
</cp:coreProperties>
</file>